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CC" w:rsidRDefault="00F736CC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F736CC" w:rsidRDefault="00F736CC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F736CC" w:rsidRDefault="00F736CC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F736CC" w:rsidRDefault="00F736CC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F736CC" w:rsidRDefault="00F736CC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F736CC" w:rsidRDefault="00F736CC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0119AF" w:rsidRPr="00F736CC" w:rsidRDefault="000119AF" w:rsidP="000119AF">
      <w:pPr>
        <w:keepNext/>
        <w:widowControl w:val="0"/>
        <w:spacing w:before="240" w:after="60" w:line="100" w:lineRule="atLeast"/>
        <w:jc w:val="center"/>
        <w:rPr>
          <w:rFonts w:ascii="Times New Roman" w:hAnsi="Times New Roman"/>
          <w:sz w:val="16"/>
          <w:szCs w:val="16"/>
        </w:rPr>
      </w:pPr>
      <w:r w:rsidRPr="00F736CC">
        <w:rPr>
          <w:rFonts w:ascii="Times New Roman" w:hAnsi="Times New Roman"/>
          <w:bCs/>
          <w:sz w:val="40"/>
          <w:szCs w:val="40"/>
        </w:rPr>
        <w:t>РАБОЧАЯ  ПРОГРАММА</w:t>
      </w:r>
    </w:p>
    <w:p w:rsidR="000119AF" w:rsidRPr="00F736CC" w:rsidRDefault="000119AF" w:rsidP="000119AF">
      <w:pPr>
        <w:widowControl w:val="0"/>
        <w:shd w:val="clear" w:color="auto" w:fill="FFFFFF"/>
        <w:jc w:val="both"/>
        <w:rPr>
          <w:rFonts w:ascii="Times New Roman" w:hAnsi="Times New Roman"/>
          <w:sz w:val="16"/>
          <w:szCs w:val="16"/>
        </w:rPr>
      </w:pPr>
      <w:r w:rsidRPr="00F736CC">
        <w:rPr>
          <w:rFonts w:ascii="Times New Roman" w:hAnsi="Times New Roman"/>
          <w:bCs/>
          <w:color w:val="000000"/>
          <w:sz w:val="28"/>
          <w:szCs w:val="28"/>
        </w:rPr>
        <w:t xml:space="preserve">По    </w:t>
      </w:r>
      <w:r w:rsidRPr="00F736CC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                    иностранному (французскому)  языку </w:t>
      </w:r>
      <w:r w:rsidRPr="00F736CC"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  <w:t>( ФГОС )</w:t>
      </w:r>
      <w:r w:rsidRPr="00F736C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ab/>
      </w:r>
      <w:r w:rsidRPr="00F736C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ab/>
      </w:r>
    </w:p>
    <w:p w:rsidR="000119AF" w:rsidRPr="00F736CC" w:rsidRDefault="000119AF" w:rsidP="000119AF">
      <w:pPr>
        <w:widowControl w:val="0"/>
        <w:rPr>
          <w:rFonts w:ascii="Times New Roman" w:hAnsi="Times New Roman"/>
          <w:sz w:val="20"/>
          <w:szCs w:val="20"/>
        </w:rPr>
      </w:pPr>
      <w:r w:rsidRPr="00F736CC">
        <w:rPr>
          <w:rFonts w:ascii="Times New Roman" w:hAnsi="Times New Roman"/>
          <w:sz w:val="28"/>
          <w:szCs w:val="28"/>
        </w:rPr>
        <w:t xml:space="preserve">Ступень обучения (класс) </w:t>
      </w:r>
      <w:r w:rsidRPr="00F736CC">
        <w:rPr>
          <w:rFonts w:ascii="Times New Roman" w:hAnsi="Times New Roman"/>
          <w:sz w:val="28"/>
          <w:szCs w:val="28"/>
          <w:u w:val="single"/>
        </w:rPr>
        <w:t>основное общее,</w:t>
      </w:r>
      <w:r w:rsidR="009722DA" w:rsidRPr="00F736CC">
        <w:rPr>
          <w:rFonts w:ascii="Times New Roman" w:hAnsi="Times New Roman"/>
          <w:sz w:val="28"/>
          <w:szCs w:val="28"/>
          <w:u w:val="single"/>
        </w:rPr>
        <w:t xml:space="preserve"> 7</w:t>
      </w:r>
      <w:r w:rsidRPr="00F736CC">
        <w:rPr>
          <w:rFonts w:ascii="Times New Roman" w:hAnsi="Times New Roman"/>
          <w:sz w:val="28"/>
          <w:szCs w:val="28"/>
          <w:u w:val="single"/>
        </w:rPr>
        <w:t xml:space="preserve">   класс               </w:t>
      </w:r>
      <w:r w:rsidRPr="00F736CC">
        <w:rPr>
          <w:rFonts w:ascii="Times New Roman" w:hAnsi="Times New Roman"/>
          <w:sz w:val="28"/>
          <w:szCs w:val="28"/>
          <w:u w:val="single"/>
        </w:rPr>
        <w:tab/>
      </w:r>
      <w:r w:rsidRPr="00F736CC">
        <w:rPr>
          <w:rFonts w:ascii="Times New Roman" w:hAnsi="Times New Roman"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</w:p>
    <w:p w:rsidR="000119AF" w:rsidRPr="00F736CC" w:rsidRDefault="000119AF" w:rsidP="000119AF">
      <w:pPr>
        <w:widowControl w:val="0"/>
        <w:rPr>
          <w:rFonts w:ascii="Times New Roman" w:hAnsi="Times New Roman"/>
          <w:sz w:val="20"/>
          <w:szCs w:val="20"/>
        </w:rPr>
      </w:pPr>
    </w:p>
    <w:p w:rsidR="000119AF" w:rsidRPr="00F736CC" w:rsidRDefault="000119AF" w:rsidP="000119AF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r w:rsidRPr="00F736CC">
        <w:rPr>
          <w:rFonts w:ascii="Times New Roman" w:hAnsi="Times New Roman"/>
          <w:sz w:val="28"/>
          <w:szCs w:val="28"/>
        </w:rPr>
        <w:t>Количество часов</w:t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sz w:val="28"/>
          <w:szCs w:val="28"/>
          <w:u w:val="single"/>
        </w:rPr>
        <w:t xml:space="preserve">68      </w:t>
      </w:r>
      <w:r w:rsidRPr="00F736CC">
        <w:rPr>
          <w:rFonts w:ascii="Times New Roman" w:hAnsi="Times New Roman"/>
          <w:sz w:val="28"/>
          <w:szCs w:val="28"/>
          <w:u w:val="single"/>
        </w:rPr>
        <w:tab/>
      </w:r>
      <w:r w:rsidRPr="00F736CC">
        <w:rPr>
          <w:rFonts w:ascii="Times New Roman" w:hAnsi="Times New Roman"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</w:p>
    <w:p w:rsidR="000119AF" w:rsidRPr="00F736CC" w:rsidRDefault="000119AF" w:rsidP="000119AF">
      <w:pPr>
        <w:widowControl w:val="0"/>
        <w:rPr>
          <w:rFonts w:ascii="Times New Roman" w:hAnsi="Times New Roman"/>
        </w:rPr>
      </w:pPr>
      <w:r w:rsidRPr="00F736CC">
        <w:rPr>
          <w:rFonts w:ascii="Times New Roman" w:hAnsi="Times New Roman"/>
          <w:sz w:val="28"/>
          <w:szCs w:val="28"/>
        </w:rPr>
        <w:t xml:space="preserve">Уровень     </w:t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sz w:val="28"/>
          <w:szCs w:val="28"/>
          <w:u w:val="single"/>
        </w:rPr>
        <w:t>базовый</w:t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  <w:r w:rsidRPr="00F736CC">
        <w:rPr>
          <w:rFonts w:ascii="Times New Roman" w:hAnsi="Times New Roman"/>
          <w:i/>
          <w:sz w:val="28"/>
          <w:szCs w:val="28"/>
          <w:u w:val="single"/>
        </w:rPr>
        <w:tab/>
      </w:r>
    </w:p>
    <w:p w:rsidR="000119AF" w:rsidRPr="00F736CC" w:rsidRDefault="000119AF" w:rsidP="000119AF">
      <w:pPr>
        <w:widowControl w:val="0"/>
        <w:shd w:val="clear" w:color="auto" w:fill="FFFFFF"/>
        <w:rPr>
          <w:rFonts w:ascii="Times New Roman" w:hAnsi="Times New Roman"/>
          <w:sz w:val="28"/>
          <w:szCs w:val="28"/>
          <w:u w:val="single"/>
        </w:rPr>
      </w:pPr>
      <w:r w:rsidRPr="00F736CC">
        <w:rPr>
          <w:rFonts w:ascii="Times New Roman" w:hAnsi="Times New Roman"/>
          <w:color w:val="000000"/>
          <w:sz w:val="28"/>
          <w:szCs w:val="28"/>
        </w:rPr>
        <w:t xml:space="preserve">Учитель   </w:t>
      </w:r>
      <w:r w:rsidRPr="00F736CC">
        <w:rPr>
          <w:rFonts w:ascii="Times New Roman" w:hAnsi="Times New Roman"/>
          <w:sz w:val="28"/>
          <w:szCs w:val="28"/>
          <w:u w:val="single"/>
        </w:rPr>
        <w:t>Никитина О.Е.</w:t>
      </w:r>
    </w:p>
    <w:p w:rsidR="000119AF" w:rsidRPr="00F736CC" w:rsidRDefault="000119AF" w:rsidP="000119AF">
      <w:pPr>
        <w:widowControl w:val="0"/>
        <w:shd w:val="clear" w:color="auto" w:fill="FFFFFF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0119AF" w:rsidRPr="00F736CC" w:rsidRDefault="000119AF" w:rsidP="000119AF">
      <w:pPr>
        <w:widowControl w:val="0"/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736CC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  </w:t>
      </w:r>
      <w:r w:rsidRPr="00F736CC"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</w:rPr>
        <w:t>авторской программы «</w:t>
      </w:r>
      <w:r w:rsidRPr="00F736CC"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  <w:lang w:val="en-US"/>
        </w:rPr>
        <w:t>Loiseaubleu</w:t>
      </w:r>
      <w:r w:rsidRPr="00F736CC"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</w:rPr>
        <w:t>»</w:t>
      </w:r>
    </w:p>
    <w:p w:rsidR="000119AF" w:rsidRPr="00F736CC" w:rsidRDefault="00BF0100" w:rsidP="000119AF">
      <w:pPr>
        <w:widowControl w:val="0"/>
        <w:shd w:val="clear" w:color="auto" w:fill="FFFFFF"/>
        <w:jc w:val="both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 w:rsidRPr="00F736CC">
        <w:rPr>
          <w:rFonts w:ascii="Times New Roman" w:hAnsi="Times New Roman"/>
          <w:b/>
          <w:i/>
          <w:iCs/>
          <w:sz w:val="28"/>
          <w:szCs w:val="28"/>
          <w:u w:val="single"/>
        </w:rPr>
        <w:t xml:space="preserve">Н.А. Селиванова   А.Ю. Шашурина </w:t>
      </w:r>
    </w:p>
    <w:p w:rsidR="000119AF" w:rsidRDefault="000119AF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0119AF" w:rsidRDefault="000119AF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F736CC" w:rsidRDefault="00F736CC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0119AF" w:rsidRDefault="000119AF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i/>
          <w:sz w:val="28"/>
          <w:szCs w:val="28"/>
        </w:rPr>
      </w:pPr>
      <w:r>
        <w:rPr>
          <w:b/>
          <w:position w:val="10"/>
          <w:sz w:val="28"/>
          <w:szCs w:val="28"/>
        </w:rPr>
        <w:t>2020-2021 уч. год</w:t>
      </w:r>
    </w:p>
    <w:p w:rsidR="004976CB" w:rsidRDefault="004976CB" w:rsidP="00AE4998">
      <w:pPr>
        <w:spacing w:after="0" w:line="240" w:lineRule="auto"/>
        <w:ind w:left="142" w:firstLine="4111"/>
        <w:rPr>
          <w:rFonts w:ascii="Times New Roman" w:hAnsi="Times New Roman"/>
          <w:b/>
          <w:sz w:val="28"/>
          <w:szCs w:val="28"/>
        </w:rPr>
      </w:pPr>
      <w:r w:rsidRPr="00AE4998">
        <w:rPr>
          <w:rFonts w:ascii="Times New Roman" w:hAnsi="Times New Roman"/>
          <w:b/>
          <w:sz w:val="28"/>
          <w:szCs w:val="28"/>
        </w:rPr>
        <w:lastRenderedPageBreak/>
        <w:t>Планируемые результаты</w:t>
      </w:r>
    </w:p>
    <w:p w:rsidR="00E04E58" w:rsidRPr="00AE4998" w:rsidRDefault="00E04E58" w:rsidP="00AE4998">
      <w:pPr>
        <w:spacing w:after="0" w:line="240" w:lineRule="auto"/>
        <w:ind w:left="142" w:firstLine="411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 КЛАСС 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Коммуникативные умения в основных видах речевой деятельности (аудирование, говорение, чтение и письмо)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7C3A">
        <w:rPr>
          <w:rFonts w:ascii="Times New Roman" w:hAnsi="Times New Roman"/>
          <w:b/>
          <w:sz w:val="24"/>
          <w:szCs w:val="24"/>
        </w:rPr>
        <w:t>Говорение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  <w:u w:val="single"/>
        </w:rPr>
        <w:t>Диалогическая речь:</w:t>
      </w:r>
      <w:r w:rsidRPr="00ED7C3A">
        <w:rPr>
          <w:rFonts w:ascii="Times New Roman" w:hAnsi="Times New Roman"/>
          <w:sz w:val="24"/>
          <w:szCs w:val="24"/>
        </w:rPr>
        <w:t xml:space="preserve"> умение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вести диалог-расспрос, диалог побуждение к действию, диалог-обмен мнениями, комбинированный диалог (расспрос-совет, приглашение – расспрос, сообщение – расспрос, обмен мнениями – побуждение к действию, расспрос – обмен мнениями – пожелание-благодарность) в стандартных ситуациях неофициального общения, соблюдая нормы речевого этикета, принятые в стране изучаемого языка;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отстаивать свою точку зрения в диалоге-обмене мнениями, а также высказывать одобрение/неодобрение, эмоциональную оценку, адекватно используя речевые клише.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Объем диалога до 6 реплик со стороны каждого учащегося. Продолжительность диалога до 2 мин.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сообщать информацию, отвечая на вопросы разных типов, и самостоятельно запрашивать информацию, выражая при этом своё мнение и переходя с позиции спрашиваемого на позицию отвечающего и наоборот);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брать/давать интервью;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участвовать в дискуссии в рамках его содержания;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аргументировать своё мнение.</w:t>
      </w:r>
    </w:p>
    <w:p w:rsidR="004976CB" w:rsidRPr="00ED7C3A" w:rsidRDefault="004976CB" w:rsidP="004976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  <w:u w:val="single"/>
        </w:rPr>
        <w:t>Монологическая речь:</w:t>
      </w:r>
      <w:r w:rsidRPr="00ED7C3A">
        <w:rPr>
          <w:rFonts w:ascii="Times New Roman" w:hAnsi="Times New Roman"/>
          <w:sz w:val="24"/>
          <w:szCs w:val="24"/>
        </w:rPr>
        <w:t xml:space="preserve"> умение строить связные высказывания с использованием основных коммуникативных типов речи (повествование, описание, рассуждение (характеристика)), выражение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Объем монологического высказывания до 8-10 фраз, продолжительность монологического высказывания –1,5–2 минуты. 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рассказывать о себе, друзьях, школе (отношениях между учениками и учителями, системе наказания и поощрений, принятых во французской/российской школе, об организации учебного дня, личных достижениях и неудачах), своих интересах (своем отношении к моде, привычках в одежде, любимом театре, пьесе, композиторе, певце, своих музыкальных вкусах), мнениях, планах на будущее;о своём, российском/французском городе/селе (по плану), месте, где хочется жить (с элементами аргументации), о городе, который хочется увидеть, об особенностях жизни в деревне, об экологических проблемах своего региона, о театрах и музеях своей страны и Франции, о праздновании Рождества в России и франкоговорящих странах, о наследии прошлого Франции, об интересующей области науки, о научном открытии с опорой на зрительную наглядность и/или вербальные опоры (ключевые слова, план, вопросы);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описывать внешность человека без опоры, рождественскую елку, события с опорой на зрительную наг</w:t>
      </w:r>
      <w:r>
        <w:rPr>
          <w:rFonts w:ascii="Times New Roman" w:hAnsi="Times New Roman"/>
          <w:sz w:val="24"/>
          <w:szCs w:val="24"/>
        </w:rPr>
        <w:t>лядность (картинка, иллюстрация</w:t>
      </w:r>
      <w:r w:rsidRPr="00ED7C3A">
        <w:rPr>
          <w:rFonts w:ascii="Times New Roman" w:hAnsi="Times New Roman"/>
          <w:sz w:val="24"/>
          <w:szCs w:val="24"/>
        </w:rPr>
        <w:t>) и/или вербальные опоры (ключевые слова, план, вопросы);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lastRenderedPageBreak/>
        <w:t xml:space="preserve">давать краткую характеристику реальных людей и литературных персонажей; 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кратко/полно пересказывать прочитанное, услышанное, выражать свое мнение о прочитанном /услышанном.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Объем монологического высказывания 8–9 фраз.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делать сообщение на заданную тему на основе прочитанного;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комментировать факты из прочитанного/прослушанного текста, аргументировать своё отношение к прочитанному/прослушанному;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7C3A">
        <w:rPr>
          <w:rFonts w:ascii="Times New Roman" w:hAnsi="Times New Roman"/>
          <w:b/>
          <w:sz w:val="24"/>
          <w:szCs w:val="24"/>
        </w:rPr>
        <w:t>Аудирование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 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 (мнения подростков, научно-популярные, информационные, рекламные тексты, публицистические тексты со статистическими данными, стихотворение, текст-биографию, интервью, отрывок художественной прозы), содержащих некоторое количество неизученных языковых явлений;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Время звучания текста 1,5-2 минуты.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выделять основную мысль в воспринимаемом на слух тексте;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отделять в тексте, воспринимаемом на слух, главные факты от второстепенных;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7C3A">
        <w:rPr>
          <w:rFonts w:ascii="Times New Roman" w:hAnsi="Times New Roman"/>
          <w:b/>
          <w:sz w:val="24"/>
          <w:szCs w:val="24"/>
        </w:rPr>
        <w:t>Чтение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Читать и понимать тексты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информации. 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читать и понимать основное содержание аутентичных текстов разной направленности (интервью, научно-публицистические тексты, информационный тексты, отрывок художественной прозы, текст-инструкцию, краткое содержание пьесы, описание художественного полотна, текст из буклета музея, отрывок из исторического описания, биографический текст);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читать и находить в несложных аутентичных текстах нужную /интересующую/запрашиваемую информацию (реклама предметов одежды / </w:t>
      </w:r>
      <w:r w:rsidRPr="00ED7C3A">
        <w:rPr>
          <w:rFonts w:ascii="Times New Roman" w:hAnsi="Times New Roman"/>
          <w:sz w:val="24"/>
          <w:szCs w:val="24"/>
        </w:rPr>
        <w:lastRenderedPageBreak/>
        <w:t>аксессуаров, сайт Интернета, интернет-реклама, интернет-форум, публицистическая статья);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Объем текстов для чтения – 300-350 слов.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догадываться о значении незнакомых слов;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игнорировать слова, не мешающие пониманию.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7C3A">
        <w:rPr>
          <w:rFonts w:ascii="Times New Roman" w:hAnsi="Times New Roman"/>
          <w:b/>
          <w:sz w:val="24"/>
          <w:szCs w:val="24"/>
        </w:rPr>
        <w:t>Письмо</w:t>
      </w:r>
    </w:p>
    <w:p w:rsidR="004976CB" w:rsidRPr="00ED7C3A" w:rsidRDefault="004976CB" w:rsidP="004976CB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D7C3A">
        <w:rPr>
          <w:rFonts w:ascii="Times New Roman" w:hAnsi="Times New Roman"/>
          <w:color w:val="000000"/>
          <w:sz w:val="24"/>
          <w:szCs w:val="24"/>
        </w:rPr>
        <w:t xml:space="preserve">Дальнейшее развитие </w:t>
      </w:r>
      <w:r w:rsidRPr="00ED7C3A">
        <w:rPr>
          <w:rFonts w:ascii="Times New Roman" w:hAnsi="Times New Roman"/>
          <w:bCs/>
          <w:i/>
          <w:color w:val="000000"/>
          <w:sz w:val="24"/>
          <w:szCs w:val="24"/>
        </w:rPr>
        <w:t>орфографических навыков</w:t>
      </w:r>
      <w:r w:rsidRPr="00ED7C3A">
        <w:rPr>
          <w:rFonts w:ascii="Times New Roman" w:hAnsi="Times New Roman"/>
          <w:color w:val="000000"/>
          <w:sz w:val="24"/>
          <w:szCs w:val="24"/>
        </w:rPr>
        <w:t xml:space="preserve">на основе написания нового языкового и речевого материала, использования данных навыков в ходе выполнения лексико-грамматических упражнений, различных видах письменных работ. 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писать короткие поздравления с Рождеством и другими праздниками, с употреблением формул речевого этикета, принятых в стране изучаемого языка, выражать пожелания;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писать записку-приглашение; 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объемом до 90 слов в ответ на письмо-стимул;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 (краткую биографию певца, краткое сочинение о своих планах на будущее, о любимых видах отдыха, о планах на каникулы).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писать рассказ;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оформлять результаты проектной работы;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4976CB" w:rsidRDefault="004976CB" w:rsidP="004976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писать личный дневник.</w:t>
      </w:r>
    </w:p>
    <w:p w:rsidR="004976CB" w:rsidRPr="00ED7C3A" w:rsidRDefault="004976CB" w:rsidP="004976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color w:val="000000"/>
          <w:sz w:val="24"/>
          <w:szCs w:val="24"/>
        </w:rPr>
        <w:t>Языковые средства и навыки оперирования ими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>Орфография и пунктуация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ED7C3A">
        <w:rPr>
          <w:rFonts w:ascii="Times New Roman" w:hAnsi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4976CB" w:rsidRPr="00ED7C3A" w:rsidRDefault="004976CB" w:rsidP="004976CB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976CB" w:rsidRPr="00ED7C3A" w:rsidRDefault="004976CB" w:rsidP="004976CB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сравнивать и анализировать буквосочетания французского языка при чтении, письме;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lastRenderedPageBreak/>
        <w:t>расставлять знаки препинания в соответствии с нормами, принятыми в стране изучаемого языка.</w:t>
      </w:r>
    </w:p>
    <w:p w:rsidR="004976CB" w:rsidRPr="00ED7C3A" w:rsidRDefault="004976CB" w:rsidP="004976CB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976CB" w:rsidRPr="00ED7C3A" w:rsidRDefault="004976CB" w:rsidP="004976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Фонетическая сторона речи </w:t>
      </w:r>
    </w:p>
    <w:p w:rsidR="004976CB" w:rsidRPr="00ED7C3A" w:rsidRDefault="004976CB" w:rsidP="004976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D7C3A">
        <w:rPr>
          <w:rFonts w:ascii="Times New Roman" w:hAnsi="Times New Roman"/>
          <w:bCs/>
          <w:color w:val="000000"/>
          <w:sz w:val="24"/>
          <w:szCs w:val="24"/>
        </w:rPr>
        <w:t xml:space="preserve">Адекватное </w:t>
      </w:r>
      <w:r w:rsidRPr="00ED7C3A">
        <w:rPr>
          <w:rFonts w:ascii="Times New Roman" w:hAnsi="Times New Roman"/>
          <w:color w:val="000000"/>
          <w:sz w:val="24"/>
          <w:szCs w:val="24"/>
        </w:rPr>
        <w:t>произношение всех звуков французского языка. Соблюдение правильного ударения в словах и фразах. Соблюдение правильной интонации в различных типах предложений. Соблюдение правила отсутствия ударения на служебных словах (артиклях, союзах, предлогах).Членение предложений на смысловые группы.</w:t>
      </w:r>
    </w:p>
    <w:p w:rsidR="004976CB" w:rsidRPr="00ED7C3A" w:rsidRDefault="004976CB" w:rsidP="004976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различать на слух, произносить слова французского языка;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членить предложение на смысловые группы.</w:t>
      </w:r>
    </w:p>
    <w:p w:rsidR="004976CB" w:rsidRPr="00ED7C3A" w:rsidRDefault="004976CB" w:rsidP="004976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 xml:space="preserve">соблюдать интонацию перечисления; 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 xml:space="preserve">соблюдать правило отсутствия ударения на служебных словах (артиклях, союзах, предлогах); </w:t>
      </w:r>
    </w:p>
    <w:p w:rsidR="004976CB" w:rsidRPr="00ED7C3A" w:rsidRDefault="004976CB" w:rsidP="004976CB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выражать модальные значения, чувства и эмоции с помощью интонации.</w:t>
      </w: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976CB" w:rsidRPr="00ED7C3A" w:rsidRDefault="004976CB" w:rsidP="004976CB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>Лексическая сторона речи</w:t>
      </w:r>
    </w:p>
    <w:p w:rsidR="00564B5A" w:rsidRPr="005339F7" w:rsidRDefault="004976CB" w:rsidP="004C0501">
      <w:pPr>
        <w:spacing w:after="0" w:line="240" w:lineRule="auto"/>
        <w:ind w:left="284" w:firstLine="28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7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проблемы, ситуации общения. К концу изучения французского языка в 7 классе учащиеся должны овладеть: наиболее распространенными устойчивыми словосочетаниями; оценочной лексикой; репликами-клише речевого этикета; наиболее частотными фразовыми глаголами по тематике общения; </w:t>
      </w:r>
      <w:r w:rsidRPr="00ED7C3A">
        <w:rPr>
          <w:rFonts w:ascii="Times New Roman" w:hAnsi="Times New Roman"/>
          <w:sz w:val="24"/>
          <w:szCs w:val="24"/>
          <w:lang w:eastAsia="ru-RU"/>
        </w:rPr>
        <w:t xml:space="preserve">соблюдать существующие в французском языке нормы </w:t>
      </w:r>
      <w:r w:rsidRPr="00ED7C3A">
        <w:rPr>
          <w:rFonts w:ascii="Times New Roman" w:hAnsi="Times New Roman"/>
          <w:color w:val="000000"/>
          <w:sz w:val="24"/>
          <w:szCs w:val="24"/>
          <w:lang w:eastAsia="ru-RU"/>
        </w:rPr>
        <w:t>лексической сочетаемости;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339F7" w:rsidRDefault="005339F7" w:rsidP="005339F7">
      <w:pPr>
        <w:rPr>
          <w:rFonts w:ascii="Times New Roman" w:hAnsi="Times New Roman"/>
          <w:b/>
          <w:sz w:val="24"/>
          <w:szCs w:val="24"/>
        </w:rPr>
      </w:pP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научится: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соответствии с решаемой коммуникативной задачей;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соблюдать существующие во французском языке нормы лексической сочетаемости;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систематизировать слова на основе их тематической принадлежности;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соответствии с решаемой коммуникативной задачей: </w:t>
      </w:r>
    </w:p>
    <w:p w:rsidR="004C0501" w:rsidRPr="00ED7C3A" w:rsidRDefault="004C0501" w:rsidP="004C0501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 w:rsidRPr="00ED7C3A">
        <w:rPr>
          <w:rFonts w:ascii="Times New Roman" w:hAnsi="Times New Roman"/>
          <w:i/>
          <w:sz w:val="24"/>
          <w:szCs w:val="24"/>
        </w:rPr>
        <w:t>des-, re-, -er.-ir</w:t>
      </w:r>
      <w:r w:rsidRPr="00ED7C3A">
        <w:rPr>
          <w:rFonts w:ascii="Times New Roman" w:hAnsi="Times New Roman"/>
          <w:sz w:val="24"/>
          <w:szCs w:val="24"/>
        </w:rPr>
        <w:t>;</w:t>
      </w:r>
    </w:p>
    <w:p w:rsidR="004C0501" w:rsidRPr="00ED7C3A" w:rsidRDefault="004C0501" w:rsidP="004C0501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имена существительные при помощи суффиксов </w:t>
      </w:r>
      <w:r w:rsidRPr="00ED7C3A">
        <w:rPr>
          <w:rFonts w:ascii="Times New Roman" w:hAnsi="Times New Roman"/>
          <w:i/>
          <w:sz w:val="24"/>
          <w:szCs w:val="24"/>
        </w:rPr>
        <w:t>-er/ère, -iste , -eur/euse - tion, -ance/-ence, -ment, -ité;</w:t>
      </w:r>
    </w:p>
    <w:p w:rsidR="004C0501" w:rsidRPr="00ED7C3A" w:rsidRDefault="004C0501" w:rsidP="004C0501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имена прилагательные при помощи аффиксов </w:t>
      </w:r>
      <w:r w:rsidRPr="00ED7C3A">
        <w:rPr>
          <w:rFonts w:ascii="Times New Roman" w:hAnsi="Times New Roman"/>
          <w:i/>
          <w:sz w:val="24"/>
          <w:szCs w:val="24"/>
        </w:rPr>
        <w:t>-eux/euse , -al , -el,-ien/en, -able/ible;</w:t>
      </w:r>
    </w:p>
    <w:p w:rsidR="004C0501" w:rsidRPr="00ED7C3A" w:rsidRDefault="004C0501" w:rsidP="004C0501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наречия при помощи суффикса </w:t>
      </w:r>
      <w:r w:rsidRPr="00ED7C3A">
        <w:rPr>
          <w:rFonts w:ascii="Times New Roman" w:hAnsi="Times New Roman"/>
          <w:i/>
          <w:sz w:val="24"/>
          <w:szCs w:val="24"/>
        </w:rPr>
        <w:t>-ment;</w:t>
      </w:r>
    </w:p>
    <w:p w:rsidR="004C0501" w:rsidRPr="00ED7C3A" w:rsidRDefault="004C0501" w:rsidP="004C0501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lastRenderedPageBreak/>
        <w:t xml:space="preserve">имена существительные, имена прилагательные, наречия при помощи отрицательных префиксов </w:t>
      </w:r>
      <w:r w:rsidRPr="00ED7C3A">
        <w:rPr>
          <w:rFonts w:ascii="Times New Roman" w:hAnsi="Times New Roman"/>
          <w:i/>
          <w:sz w:val="24"/>
          <w:szCs w:val="24"/>
        </w:rPr>
        <w:t>im-/in-, des/dé;</w:t>
      </w:r>
    </w:p>
    <w:p w:rsidR="004C0501" w:rsidRPr="00ED7C3A" w:rsidRDefault="004C0501" w:rsidP="004C0501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числительные при помощи суффиксов </w:t>
      </w:r>
      <w:r w:rsidRPr="00ED7C3A">
        <w:rPr>
          <w:rFonts w:ascii="Times New Roman" w:hAnsi="Times New Roman"/>
          <w:i/>
          <w:sz w:val="24"/>
          <w:szCs w:val="24"/>
        </w:rPr>
        <w:t>–ier, ième-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(Premièrement, pourcommencer, cependant, quant à moi, enconclusion, и др.);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 языком, по словообразовательным элементам).</w:t>
      </w:r>
    </w:p>
    <w:p w:rsidR="004C0501" w:rsidRPr="00ED7C3A" w:rsidRDefault="004C0501" w:rsidP="004C0501">
      <w:pPr>
        <w:tabs>
          <w:tab w:val="left" w:pos="993"/>
        </w:tabs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C0501" w:rsidRPr="00ED7C3A" w:rsidRDefault="004C0501" w:rsidP="004C0501">
      <w:pPr>
        <w:tabs>
          <w:tab w:val="left" w:pos="993"/>
        </w:tabs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7C3A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D7C3A">
        <w:rPr>
          <w:rFonts w:ascii="Times New Roman" w:hAnsi="Times New Roman"/>
          <w:color w:val="000000"/>
          <w:sz w:val="24"/>
          <w:szCs w:val="24"/>
        </w:rPr>
        <w:t>Овладение грамматической стороной речи учащихся 7 класса предполагает расширение объема значений грамматических явлений, изученных во 2-6 классах и овладение новыми грамматическими явлениями.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контексте.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восклицательные.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научится: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воспроизводить модели предложений на основе речевого образца;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оперировать в речи известными вопросительными прилагательными, наречиями, местоимениями </w:t>
      </w:r>
      <w:r w:rsidRPr="00ED7C3A">
        <w:rPr>
          <w:rFonts w:ascii="Times New Roman" w:hAnsi="Times New Roman"/>
          <w:i/>
          <w:sz w:val="24"/>
          <w:szCs w:val="24"/>
        </w:rPr>
        <w:t>(est-ceque, qu’est-ceque, qui, comment, combien, quand, pourquoi, où, d’où, quel(s) / quelle(s));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употреблять существительные с корректными формами артикля;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соотносить и согласовывать существительные и прилагательные по роду и числу;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узнавать при чтении / на слух и употреблять в речи личные местоимения в функции прямых и косвенных дополнений </w:t>
      </w:r>
      <w:r w:rsidRPr="00ED7C3A">
        <w:rPr>
          <w:rFonts w:ascii="Times New Roman" w:hAnsi="Times New Roman"/>
          <w:i/>
          <w:sz w:val="24"/>
          <w:szCs w:val="24"/>
        </w:rPr>
        <w:t>(le, la, les / lui, leur);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понимать при чтении и на слух и употреблять в речи указательные прилагательные и местоимения;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узнавать при чтении и на слух и использовать в речи местоимения </w:t>
      </w:r>
      <w:r w:rsidRPr="00ED7C3A">
        <w:rPr>
          <w:rFonts w:ascii="Times New Roman" w:hAnsi="Times New Roman"/>
          <w:i/>
          <w:sz w:val="24"/>
          <w:szCs w:val="24"/>
        </w:rPr>
        <w:t xml:space="preserve">y </w:t>
      </w:r>
      <w:r w:rsidRPr="00ED7C3A">
        <w:rPr>
          <w:rFonts w:ascii="Times New Roman" w:hAnsi="Times New Roman"/>
          <w:sz w:val="24"/>
          <w:szCs w:val="24"/>
        </w:rPr>
        <w:t>и</w:t>
      </w:r>
      <w:r w:rsidRPr="00ED7C3A">
        <w:rPr>
          <w:rFonts w:ascii="Times New Roman" w:hAnsi="Times New Roman"/>
          <w:i/>
          <w:sz w:val="24"/>
          <w:szCs w:val="24"/>
        </w:rPr>
        <w:t>en</w:t>
      </w:r>
      <w:r w:rsidRPr="00ED7C3A">
        <w:rPr>
          <w:rFonts w:ascii="Times New Roman" w:hAnsi="Times New Roman"/>
          <w:sz w:val="24"/>
          <w:szCs w:val="24"/>
        </w:rPr>
        <w:t>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различать ударные и безударные формы личных местоимений;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уметь использовать в речи ударные формы в стандартных ситуациях общения;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правильно употреблять предлоги, сопровождающие наиболее распространённые глаголы;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использовать в речи известные глаголы в </w:t>
      </w:r>
      <w:r w:rsidRPr="00ED7C3A">
        <w:rPr>
          <w:rFonts w:ascii="Times New Roman" w:hAnsi="Times New Roman"/>
          <w:i/>
          <w:sz w:val="24"/>
          <w:szCs w:val="24"/>
        </w:rPr>
        <w:t>lefutursimple</w:t>
      </w:r>
      <w:r w:rsidRPr="00ED7C3A">
        <w:rPr>
          <w:rFonts w:ascii="Times New Roman" w:hAnsi="Times New Roman"/>
          <w:sz w:val="24"/>
          <w:szCs w:val="24"/>
        </w:rPr>
        <w:t>;</w:t>
      </w:r>
    </w:p>
    <w:p w:rsidR="004C0501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lastRenderedPageBreak/>
        <w:t xml:space="preserve">понимать закономерности употребления глагольных времён в сложном предложении с придаточным условия и корректно использовать их для выражения условия и гипотезы </w:t>
      </w:r>
      <w:r w:rsidRPr="00ED7C3A">
        <w:rPr>
          <w:rFonts w:ascii="Times New Roman" w:hAnsi="Times New Roman"/>
          <w:i/>
          <w:sz w:val="24"/>
          <w:szCs w:val="24"/>
        </w:rPr>
        <w:t>(Si + leprésent // lefutur, leprésent, l’impératif)</w:t>
      </w:r>
      <w:r w:rsidRPr="00ED7C3A">
        <w:rPr>
          <w:rFonts w:ascii="Times New Roman" w:hAnsi="Times New Roman"/>
          <w:sz w:val="24"/>
          <w:szCs w:val="24"/>
        </w:rPr>
        <w:t>;</w:t>
      </w:r>
    </w:p>
    <w:p w:rsidR="007723FC" w:rsidRDefault="007723FC" w:rsidP="007723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узнавать временную форму условного наклонения </w:t>
      </w:r>
      <w:r w:rsidRPr="00ED7C3A">
        <w:rPr>
          <w:rFonts w:ascii="Times New Roman" w:hAnsi="Times New Roman"/>
          <w:i/>
          <w:sz w:val="24"/>
          <w:szCs w:val="24"/>
        </w:rPr>
        <w:t>leconditionnelprésent</w:t>
      </w:r>
      <w:r w:rsidRPr="00ED7C3A">
        <w:rPr>
          <w:rFonts w:ascii="Times New Roman" w:hAnsi="Times New Roman"/>
          <w:sz w:val="24"/>
          <w:szCs w:val="24"/>
        </w:rPr>
        <w:t xml:space="preserve"> и использовать её в речи в простом предложении для выражения пожелания, предположения, предложения, вежливой просьбы;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 xml:space="preserve">понимать в тексте и на слух значение формы </w:t>
      </w:r>
      <w:r w:rsidRPr="00ED7C3A">
        <w:rPr>
          <w:rFonts w:ascii="Times New Roman" w:hAnsi="Times New Roman"/>
          <w:i/>
          <w:sz w:val="24"/>
          <w:szCs w:val="24"/>
        </w:rPr>
        <w:t>leplus-que-parfait</w:t>
      </w:r>
      <w:r w:rsidRPr="00ED7C3A">
        <w:rPr>
          <w:rFonts w:ascii="Times New Roman" w:hAnsi="Times New Roman"/>
          <w:sz w:val="24"/>
          <w:szCs w:val="24"/>
        </w:rPr>
        <w:t xml:space="preserve"> известных глаголов, использовать её в речи для выражения предшествования в сложном предложении.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Обучающийся</w:t>
      </w: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уметь объяснить закономерности согласования времён в сложном предложении и корректно употреблять глагольные формы в плане настоящего и прошедшего времени;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узнавать и употреблять в речи формы активного и пассивного залога глаголов в настоящем, прошедших и будущем временах изъявительного наклонения;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переводить прямую речь в косвенную, корректно употребляя глагольные формы в плане настоящего и прошедшего;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понимать при чтении и употреблять в речи конструкции с неличными формами глагола leparticipeprésent, legérond, l’adjectifverbal;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понимать при чтении и на слух и употреблять в речи неопределённые прилагательные и местоимения chaque/chacun(e), quelque/quelques/quelqu’un/quelques-un(e)s, plusieurs, tout/toute, tous/toutes;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понимать закономерности употребления глагольных времён и использовать их для выражения временных отношений;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понимать закономерности употребления наклонений l’indicatif и lesubjonctif.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>Социокультурные знания и НРЭО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D7C3A">
        <w:rPr>
          <w:rFonts w:ascii="Times New Roman" w:hAnsi="Times New Roman"/>
          <w:color w:val="000000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страны, своего края и страны/стран изучаемого языка, полученные на уроках иностранного языка и в процессе изучения других предметов (знания межпредметного характера). Умение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языка. Умение представлять родную страну и культуру, родной край и его культуру на французском языке. Умение понимать социокультурные реалии при чтении и аудировании в рамках изученного материала.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>Ученик научится: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стране/странах изучаемого языка;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представлять родную страну и культуру на французском языке;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D7C3A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4C0501" w:rsidRPr="00ED7C3A" w:rsidRDefault="004C0501" w:rsidP="004C0501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7C3A">
        <w:rPr>
          <w:rFonts w:ascii="Times New Roman" w:hAnsi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4C0501" w:rsidRPr="00ED7C3A" w:rsidRDefault="004C0501" w:rsidP="004C0501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D7C3A">
        <w:rPr>
          <w:rFonts w:ascii="Times New Roman" w:hAnsi="Times New Roman"/>
          <w:i/>
          <w:sz w:val="24"/>
          <w:szCs w:val="24"/>
        </w:rPr>
        <w:t>находить сходство и различие в традициях родной страны и страны изучаемого языка.</w:t>
      </w:r>
    </w:p>
    <w:p w:rsidR="00494B41" w:rsidRDefault="00494B41" w:rsidP="004C0501">
      <w:pPr>
        <w:jc w:val="center"/>
        <w:rPr>
          <w:rFonts w:ascii="Times New Roman" w:hAnsi="Times New Roman"/>
          <w:sz w:val="20"/>
          <w:szCs w:val="20"/>
        </w:rPr>
      </w:pPr>
    </w:p>
    <w:p w:rsidR="00B53D11" w:rsidRDefault="00B53D11" w:rsidP="004C0501">
      <w:pPr>
        <w:jc w:val="center"/>
        <w:rPr>
          <w:rFonts w:ascii="Times New Roman" w:hAnsi="Times New Roman"/>
          <w:sz w:val="20"/>
          <w:szCs w:val="20"/>
        </w:rPr>
      </w:pPr>
    </w:p>
    <w:p w:rsidR="007723FC" w:rsidRDefault="007723FC" w:rsidP="004C0501">
      <w:pPr>
        <w:jc w:val="center"/>
        <w:rPr>
          <w:rFonts w:ascii="Times New Roman" w:hAnsi="Times New Roman"/>
          <w:sz w:val="20"/>
          <w:szCs w:val="20"/>
        </w:rPr>
      </w:pPr>
    </w:p>
    <w:p w:rsidR="00B53D11" w:rsidRDefault="00E957E1" w:rsidP="00B53D11">
      <w:pPr>
        <w:pStyle w:val="a3"/>
        <w:numPr>
          <w:ilvl w:val="0"/>
          <w:numId w:val="21"/>
        </w:numPr>
        <w:ind w:left="2694"/>
        <w:jc w:val="center"/>
        <w:rPr>
          <w:rFonts w:ascii="Times New Roman" w:hAnsi="Times New Roman"/>
          <w:b/>
          <w:sz w:val="32"/>
          <w:szCs w:val="32"/>
        </w:rPr>
      </w:pPr>
      <w:r w:rsidRPr="00B53D11">
        <w:rPr>
          <w:rFonts w:ascii="Times New Roman" w:hAnsi="Times New Roman"/>
          <w:b/>
          <w:sz w:val="32"/>
          <w:szCs w:val="32"/>
        </w:rPr>
        <w:t xml:space="preserve">  Содержание курса</w:t>
      </w:r>
      <w:r w:rsidR="006E344C">
        <w:rPr>
          <w:rFonts w:ascii="Times New Roman" w:hAnsi="Times New Roman"/>
          <w:b/>
          <w:sz w:val="32"/>
          <w:szCs w:val="32"/>
        </w:rPr>
        <w:t>( 68 часов)</w:t>
      </w:r>
    </w:p>
    <w:p w:rsidR="00B00089" w:rsidRDefault="00B53D11" w:rsidP="00B00089">
      <w:pPr>
        <w:ind w:left="142" w:hanging="851"/>
        <w:jc w:val="center"/>
        <w:rPr>
          <w:rFonts w:ascii="Times New Roman" w:hAnsi="Times New Roman"/>
          <w:b/>
          <w:sz w:val="24"/>
          <w:szCs w:val="24"/>
        </w:rPr>
      </w:pPr>
      <w:r w:rsidRPr="00B53D11">
        <w:rPr>
          <w:b/>
        </w:rPr>
        <w:t>Жил-был маленький кораблик, 17 ч</w:t>
      </w:r>
      <w:r w:rsidR="004B76F7">
        <w:rPr>
          <w:b/>
        </w:rPr>
        <w:t>.</w:t>
      </w:r>
      <w:r w:rsidR="004B76F7">
        <w:t>Глаголы передвиженияГлагол suivre и словосочетания с ним.Глагол prendre и словосочетания с нимГрамматика: предпрошедшее времяГрамматика: предпрошедшее время</w:t>
      </w:r>
    </w:p>
    <w:p w:rsidR="00B00089" w:rsidRDefault="004B76F7" w:rsidP="00B00089">
      <w:pPr>
        <w:ind w:left="-284" w:hanging="425"/>
        <w:jc w:val="center"/>
      </w:pPr>
      <w:r>
        <w:rPr>
          <w:rFonts w:ascii="Times New Roman" w:hAnsi="Times New Roman"/>
          <w:b/>
          <w:sz w:val="24"/>
          <w:szCs w:val="24"/>
        </w:rPr>
        <w:t>Прежде всего друзья, 17 ч.</w:t>
      </w:r>
      <w:r>
        <w:t>Женский род и мн. ч. прилагательных.</w:t>
      </w:r>
      <w:r w:rsidR="00B00089">
        <w:t xml:space="preserve">  Согласование времен в    косвенной речи.Местоимения</w:t>
      </w:r>
      <w:r w:rsidR="00B00089">
        <w:rPr>
          <w:lang w:val="en-US"/>
        </w:rPr>
        <w:t>tout</w:t>
      </w:r>
      <w:r w:rsidR="00B00089" w:rsidRPr="00B00089">
        <w:t xml:space="preserve">, </w:t>
      </w:r>
      <w:r w:rsidR="00B00089">
        <w:rPr>
          <w:lang w:val="en-US"/>
        </w:rPr>
        <w:t>toute</w:t>
      </w:r>
      <w:r w:rsidR="00B00089" w:rsidRPr="00B00089">
        <w:t xml:space="preserve">, </w:t>
      </w:r>
      <w:r w:rsidR="00B00089">
        <w:rPr>
          <w:lang w:val="en-US"/>
        </w:rPr>
        <w:t>tous</w:t>
      </w:r>
      <w:r w:rsidR="00B00089" w:rsidRPr="00B00089">
        <w:t xml:space="preserve">, </w:t>
      </w:r>
      <w:r w:rsidR="00B00089">
        <w:rPr>
          <w:lang w:val="en-US"/>
        </w:rPr>
        <w:t>toutes</w:t>
      </w:r>
      <w:r w:rsidR="00B00089" w:rsidRPr="00B00089">
        <w:t xml:space="preserve">. </w:t>
      </w:r>
      <w:r w:rsidR="00B00089">
        <w:t>Степени сравнения наречий и имен прилагательных</w:t>
      </w:r>
    </w:p>
    <w:p w:rsidR="00E957E1" w:rsidRDefault="00B00089" w:rsidP="00B53D11">
      <w:pPr>
        <w:ind w:left="-1134"/>
        <w:jc w:val="center"/>
      </w:pPr>
      <w:r>
        <w:rPr>
          <w:b/>
        </w:rPr>
        <w:t xml:space="preserve">                            Сл</w:t>
      </w:r>
      <w:r>
        <w:rPr>
          <w:rFonts w:ascii="Times New Roman" w:hAnsi="Times New Roman"/>
          <w:b/>
          <w:sz w:val="24"/>
          <w:szCs w:val="24"/>
        </w:rPr>
        <w:t>едуй нашей моде! 17 ч.</w:t>
      </w:r>
      <w:r>
        <w:t>Грамматика: ceque.Грамматика: косвенная речь.  Учимся вести беседу на заданную тему</w:t>
      </w:r>
    </w:p>
    <w:p w:rsidR="00747DD1" w:rsidRDefault="006E344C" w:rsidP="0040175A">
      <w:pPr>
        <w:ind w:left="-113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Мама, я бы вам могла рассказать… 19 ч.</w:t>
      </w:r>
      <w:r>
        <w:t>Грамматика: условное наклонениеУточняем события. Работа с текстом</w:t>
      </w:r>
    </w:p>
    <w:p w:rsidR="00747DD1" w:rsidRDefault="00747DD1" w:rsidP="00747D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7DD1" w:rsidRPr="00747DD1" w:rsidRDefault="00747DD1" w:rsidP="00747D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00"/>
        <w:jc w:val="center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747DD1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ТЕМАТИЧЕСКОЕ ПЛАНИРОВАНИЕ</w:t>
      </w:r>
    </w:p>
    <w:p w:rsidR="00747DD1" w:rsidRPr="00747DD1" w:rsidRDefault="00747DD1" w:rsidP="00747D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00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6545"/>
        <w:gridCol w:w="895"/>
        <w:gridCol w:w="1478"/>
      </w:tblGrid>
      <w:tr w:rsidR="00747DD1" w:rsidRPr="00747DD1" w:rsidTr="009E4392">
        <w:trPr>
          <w:trHeight w:val="580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D1" w:rsidRPr="00747DD1" w:rsidRDefault="00747DD1" w:rsidP="00747D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DD1" w:rsidRPr="00747DD1" w:rsidRDefault="00747DD1" w:rsidP="00747D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DD1" w:rsidRPr="00747DD1" w:rsidRDefault="00747DD1" w:rsidP="00747DD1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DD1" w:rsidRPr="00747DD1" w:rsidRDefault="00747DD1" w:rsidP="00747DD1">
            <w:pPr>
              <w:rPr>
                <w:rFonts w:ascii="Times New Roman" w:eastAsia="Times New Roman" w:hAnsi="Times New Roman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lang w:eastAsia="ru-RU"/>
              </w:rPr>
              <w:t>Примечание</w:t>
            </w:r>
          </w:p>
        </w:tc>
      </w:tr>
      <w:tr w:rsidR="00747DD1" w:rsidRPr="00747DD1" w:rsidTr="006F520F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DD1" w:rsidRPr="00747DD1" w:rsidRDefault="00747DD1" w:rsidP="00747D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="009E4392">
              <w:rPr>
                <w:b/>
              </w:rPr>
              <w:t>Жил-был маленький кораблик, 17 часов.</w:t>
            </w: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На чем можно путешествовать. Глаголы передвижения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Глагол suivre и словосочетания с ним.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Глагол prendre и словосочетания с ним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Путешествие на корабле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«Коробка с глаголами»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Выстраиваем логику повествования.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Уточняем место и время происходящего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B53D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Грамматика: предпрошедшее время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Грамматика: предпрошедшее время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 xml:space="preserve">Предпрошедшее время в рассказе.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Грамматика: простое будущее время.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 xml:space="preserve">Жизнь на острове. Робинзон и Пятница.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rPr>
                <w:b/>
              </w:rPr>
              <w:t>Комплексная к/р по 4 видам реч. деят-ти</w:t>
            </w:r>
          </w:p>
          <w:p w:rsidR="009E4392" w:rsidRDefault="009E4392" w:rsidP="006F520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Жизнь на необитаемом острове. Ваши действия.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Вступаем в диалог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Страноведение: день взятия Бастилии.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Страноведение: география Франции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6F520F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Прежде всего друзья, 17 часов</w:t>
            </w: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Ваши друзья. Какие они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Глаголы зрительного восприятия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Наша эмблема». Словосочетания с гл. avoi</w:t>
            </w:r>
            <w:r>
              <w:rPr>
                <w:lang w:val="en-US"/>
              </w:rPr>
              <w:t>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Речевой этикет. Когда и где это происходило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Женский род и мн. ч. прилагательных.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Согласование времен в косвенной речи.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347F0A" w:rsidRDefault="009E4392" w:rsidP="006F520F">
            <w:pPr>
              <w:rPr>
                <w:lang w:val="en-US"/>
              </w:rPr>
            </w:pPr>
            <w:r>
              <w:t>Местоимения</w:t>
            </w:r>
            <w:r>
              <w:rPr>
                <w:lang w:val="en-US"/>
              </w:rPr>
              <w:t xml:space="preserve"> tout, toute, tous, toutes.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Степени сравнения наречий и имен прилагательных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«Корбо и его команда». Обсуждаем текст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Секрет команды Корбо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Страноведение: французские словари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«Круглый стол». Что такое настоящий друг?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Что вы больше всего цените в дружбе?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Ваш настоящий друг.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rPr>
                <w:b/>
              </w:rPr>
              <w:t>Контроль умения аудирования, чтения, говорения и письма.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573139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Анализ выполненной работы. Работа над ошибками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Домашнее чтение.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6F520F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Следуй нашей моде! 17 часов</w:t>
            </w: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«Чокнутая карамелька». Работа с текстом.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Как одевается Софи. Твое мнение о ней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Обмениваемся впечатлениями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Речевой этикет. Устанавливаем причину и следствие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Различаем этапы жизни.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Грамматика: ceque.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 xml:space="preserve">Грамматика: косвенная речь.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Косвенная речь в рассказе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Школьная мода Софи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Найди причину или следствие. Дополни историю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Страноведение: в магазине «Астрапи».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Default="009E4392" w:rsidP="006F520F">
            <w:r>
              <w:t>Твоя летняя одежда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B53D11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Что вы любите носить? Ваши привычки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По страницам журналов мод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 xml:space="preserve">Французские школьники и мода. 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t>Учимся вести беседу на заданную тему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9E4392">
        <w:trPr>
          <w:trHeight w:hRule="exact" w:val="32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Default="009E4392" w:rsidP="006F520F">
            <w:r>
              <w:rPr>
                <w:b/>
              </w:rPr>
              <w:t>Контроль умения аудирования, чтения, говорения и письма.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92" w:rsidRPr="00747DD1" w:rsidRDefault="009E439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392" w:rsidRPr="00747DD1" w:rsidTr="006F520F">
        <w:trPr>
          <w:trHeight w:val="32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92" w:rsidRPr="00747DD1" w:rsidRDefault="009E4392" w:rsidP="00747D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="00A33DF3">
              <w:rPr>
                <w:rFonts w:ascii="Times New Roman" w:hAnsi="Times New Roman"/>
                <w:b/>
                <w:sz w:val="24"/>
                <w:szCs w:val="24"/>
              </w:rPr>
              <w:t>Мама, я бы вам могла рассказать… 19 часов</w:t>
            </w: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Семья. Расскажите о ней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Ваши отношения с родителями. Какие они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Чтение текста «Папа не приехал на Рождество!»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Обсуждаем текст.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Определите время происходящего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Речевой этикет. Приносим извинения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Приносим извинения. Играем сценки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Грамматика: условное наклонение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Грамматический тренинг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«Маленький Николя». Чтение текста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Обсуждение текста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Уточняем события. Работа с текстом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Страноведение: французские праздники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Наши праздники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Мой любимый праздник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061AE2">
        <w:trPr>
          <w:trHeight w:hRule="exact" w:val="545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Комплексная контрольная работа (лексика, грамматика, чтение, письмо).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E2" w:rsidRPr="00747DD1" w:rsidTr="009E439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numPr>
                <w:ilvl w:val="0"/>
                <w:numId w:val="22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Default="00061AE2" w:rsidP="006F520F">
            <w:r>
              <w:t>Анализ работ.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E2" w:rsidRPr="00747DD1" w:rsidRDefault="00061AE2" w:rsidP="00747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E2" w:rsidRPr="00747DD1" w:rsidRDefault="00061AE2" w:rsidP="00747D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723FC" w:rsidRDefault="007723FC" w:rsidP="007723FC">
      <w:pPr>
        <w:autoSpaceDE w:val="0"/>
        <w:rPr>
          <w:b/>
          <w:sz w:val="28"/>
          <w:szCs w:val="28"/>
        </w:rPr>
      </w:pPr>
    </w:p>
    <w:p w:rsidR="007723FC" w:rsidRPr="005339F7" w:rsidRDefault="007723FC" w:rsidP="004C0501">
      <w:pPr>
        <w:jc w:val="center"/>
        <w:rPr>
          <w:rFonts w:ascii="Times New Roman" w:hAnsi="Times New Roman"/>
          <w:sz w:val="20"/>
          <w:szCs w:val="20"/>
        </w:rPr>
      </w:pPr>
    </w:p>
    <w:sectPr w:rsidR="007723FC" w:rsidRPr="005339F7" w:rsidSect="00391D7D">
      <w:footerReference w:type="default" r:id="rId7"/>
      <w:pgSz w:w="11906" w:h="16838"/>
      <w:pgMar w:top="1134" w:right="1134" w:bottom="1134" w:left="1134" w:header="708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835" w:rsidRDefault="00B11835" w:rsidP="009A6B06">
      <w:pPr>
        <w:spacing w:after="0" w:line="240" w:lineRule="auto"/>
      </w:pPr>
      <w:r>
        <w:separator/>
      </w:r>
    </w:p>
  </w:endnote>
  <w:endnote w:type="continuationSeparator" w:id="1">
    <w:p w:rsidR="00B11835" w:rsidRDefault="00B11835" w:rsidP="009A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55" w:rsidRDefault="001D1D55">
    <w:pPr>
      <w:pStyle w:val="a6"/>
      <w:jc w:val="right"/>
    </w:pPr>
  </w:p>
  <w:p w:rsidR="005339F7" w:rsidRDefault="005339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835" w:rsidRDefault="00B11835" w:rsidP="009A6B06">
      <w:pPr>
        <w:spacing w:after="0" w:line="240" w:lineRule="auto"/>
      </w:pPr>
      <w:r>
        <w:separator/>
      </w:r>
    </w:p>
  </w:footnote>
  <w:footnote w:type="continuationSeparator" w:id="1">
    <w:p w:rsidR="00B11835" w:rsidRDefault="00B11835" w:rsidP="009A6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56EC2E"/>
    <w:lvl w:ilvl="0">
      <w:numFmt w:val="bullet"/>
      <w:lvlText w:val="*"/>
      <w:lvlJc w:val="left"/>
    </w:lvl>
  </w:abstractNum>
  <w:abstractNum w:abstractNumId="1">
    <w:nsid w:val="01F42868"/>
    <w:multiLevelType w:val="hybridMultilevel"/>
    <w:tmpl w:val="DA44144A"/>
    <w:lvl w:ilvl="0" w:tplc="6394AD24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11" w:hanging="360"/>
      </w:pPr>
    </w:lvl>
    <w:lvl w:ilvl="2" w:tplc="0419001B" w:tentative="1">
      <w:start w:val="1"/>
      <w:numFmt w:val="lowerRoman"/>
      <w:lvlText w:val="%3."/>
      <w:lvlJc w:val="right"/>
      <w:pPr>
        <w:ind w:left="3831" w:hanging="180"/>
      </w:pPr>
    </w:lvl>
    <w:lvl w:ilvl="3" w:tplc="0419000F" w:tentative="1">
      <w:start w:val="1"/>
      <w:numFmt w:val="decimal"/>
      <w:lvlText w:val="%4."/>
      <w:lvlJc w:val="left"/>
      <w:pPr>
        <w:ind w:left="4551" w:hanging="360"/>
      </w:pPr>
    </w:lvl>
    <w:lvl w:ilvl="4" w:tplc="04190019" w:tentative="1">
      <w:start w:val="1"/>
      <w:numFmt w:val="lowerLetter"/>
      <w:lvlText w:val="%5."/>
      <w:lvlJc w:val="left"/>
      <w:pPr>
        <w:ind w:left="5271" w:hanging="360"/>
      </w:pPr>
    </w:lvl>
    <w:lvl w:ilvl="5" w:tplc="0419001B" w:tentative="1">
      <w:start w:val="1"/>
      <w:numFmt w:val="lowerRoman"/>
      <w:lvlText w:val="%6."/>
      <w:lvlJc w:val="right"/>
      <w:pPr>
        <w:ind w:left="5991" w:hanging="180"/>
      </w:pPr>
    </w:lvl>
    <w:lvl w:ilvl="6" w:tplc="0419000F" w:tentative="1">
      <w:start w:val="1"/>
      <w:numFmt w:val="decimal"/>
      <w:lvlText w:val="%7."/>
      <w:lvlJc w:val="left"/>
      <w:pPr>
        <w:ind w:left="6711" w:hanging="360"/>
      </w:pPr>
    </w:lvl>
    <w:lvl w:ilvl="7" w:tplc="04190019" w:tentative="1">
      <w:start w:val="1"/>
      <w:numFmt w:val="lowerLetter"/>
      <w:lvlText w:val="%8."/>
      <w:lvlJc w:val="left"/>
      <w:pPr>
        <w:ind w:left="7431" w:hanging="360"/>
      </w:pPr>
    </w:lvl>
    <w:lvl w:ilvl="8" w:tplc="0419001B" w:tentative="1">
      <w:start w:val="1"/>
      <w:numFmt w:val="lowerRoman"/>
      <w:lvlText w:val="%9."/>
      <w:lvlJc w:val="right"/>
      <w:pPr>
        <w:ind w:left="8151" w:hanging="180"/>
      </w:pPr>
    </w:lvl>
  </w:abstractNum>
  <w:abstractNum w:abstractNumId="2">
    <w:nsid w:val="0A285DD7"/>
    <w:multiLevelType w:val="hybridMultilevel"/>
    <w:tmpl w:val="42484B7E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824D3F"/>
    <w:multiLevelType w:val="hybridMultilevel"/>
    <w:tmpl w:val="684CBF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1F5A75"/>
    <w:multiLevelType w:val="hybridMultilevel"/>
    <w:tmpl w:val="07C0A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43E63"/>
    <w:multiLevelType w:val="hybridMultilevel"/>
    <w:tmpl w:val="23C49E80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FD6FFD"/>
    <w:multiLevelType w:val="hybridMultilevel"/>
    <w:tmpl w:val="292CEDB2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5511D1"/>
    <w:multiLevelType w:val="multilevel"/>
    <w:tmpl w:val="CDCE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C35DD8"/>
    <w:multiLevelType w:val="hybridMultilevel"/>
    <w:tmpl w:val="01020020"/>
    <w:lvl w:ilvl="0" w:tplc="8B56EC2E">
      <w:start w:val="65535"/>
      <w:numFmt w:val="bullet"/>
      <w:lvlText w:val="•"/>
      <w:lvlJc w:val="left"/>
      <w:pPr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102303A"/>
    <w:multiLevelType w:val="hybridMultilevel"/>
    <w:tmpl w:val="DC703694"/>
    <w:lvl w:ilvl="0" w:tplc="DAA6A29C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82136D"/>
    <w:multiLevelType w:val="hybridMultilevel"/>
    <w:tmpl w:val="E7B49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D5925"/>
    <w:multiLevelType w:val="hybridMultilevel"/>
    <w:tmpl w:val="30F21462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616E18"/>
    <w:multiLevelType w:val="hybridMultilevel"/>
    <w:tmpl w:val="C0868124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8742CF"/>
    <w:multiLevelType w:val="hybridMultilevel"/>
    <w:tmpl w:val="86665A9C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407DE8"/>
    <w:multiLevelType w:val="hybridMultilevel"/>
    <w:tmpl w:val="08727782"/>
    <w:lvl w:ilvl="0" w:tplc="A734F11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635C136A"/>
    <w:multiLevelType w:val="hybridMultilevel"/>
    <w:tmpl w:val="F2123942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FC776F0"/>
    <w:multiLevelType w:val="hybridMultilevel"/>
    <w:tmpl w:val="49F4A0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810615F"/>
    <w:multiLevelType w:val="hybridMultilevel"/>
    <w:tmpl w:val="EE32859E"/>
    <w:lvl w:ilvl="0" w:tplc="8B56EC2E">
      <w:start w:val="65535"/>
      <w:numFmt w:val="bullet"/>
      <w:lvlText w:val="•"/>
      <w:lvlJc w:val="left"/>
      <w:pPr>
        <w:ind w:left="121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Bookman Old Style" w:hAnsi="Bookman Old Style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Bookman Old Style" w:hAnsi="Bookman Old Style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Bookman Old Style" w:hAnsi="Bookman Old Style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Bookman Old Style" w:hAnsi="Bookman Old Style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Bookman Old Style" w:hAnsi="Bookman Old Style" w:hint="default"/>
        </w:rPr>
      </w:lvl>
    </w:lvlOverride>
  </w:num>
  <w:num w:numId="7">
    <w:abstractNumId w:val="17"/>
  </w:num>
  <w:num w:numId="8">
    <w:abstractNumId w:val="8"/>
  </w:num>
  <w:num w:numId="9">
    <w:abstractNumId w:val="12"/>
  </w:num>
  <w:num w:numId="10">
    <w:abstractNumId w:val="11"/>
  </w:num>
  <w:num w:numId="11">
    <w:abstractNumId w:val="15"/>
  </w:num>
  <w:num w:numId="12">
    <w:abstractNumId w:val="2"/>
  </w:num>
  <w:num w:numId="13">
    <w:abstractNumId w:val="5"/>
  </w:num>
  <w:num w:numId="14">
    <w:abstractNumId w:val="13"/>
  </w:num>
  <w:num w:numId="15">
    <w:abstractNumId w:val="4"/>
  </w:num>
  <w:num w:numId="16">
    <w:abstractNumId w:val="6"/>
  </w:num>
  <w:num w:numId="17">
    <w:abstractNumId w:val="9"/>
  </w:num>
  <w:num w:numId="18">
    <w:abstractNumId w:val="3"/>
  </w:num>
  <w:num w:numId="19">
    <w:abstractNumId w:val="16"/>
  </w:num>
  <w:num w:numId="20">
    <w:abstractNumId w:val="14"/>
  </w:num>
  <w:num w:numId="21">
    <w:abstractNumId w:val="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D5D45"/>
    <w:rsid w:val="000061B6"/>
    <w:rsid w:val="000119AF"/>
    <w:rsid w:val="00024000"/>
    <w:rsid w:val="00061AE2"/>
    <w:rsid w:val="000E201C"/>
    <w:rsid w:val="000E47BE"/>
    <w:rsid w:val="000F043F"/>
    <w:rsid w:val="000F6CE0"/>
    <w:rsid w:val="0010034B"/>
    <w:rsid w:val="001246F8"/>
    <w:rsid w:val="0016214A"/>
    <w:rsid w:val="00167C7F"/>
    <w:rsid w:val="001A4E2B"/>
    <w:rsid w:val="001C1DAF"/>
    <w:rsid w:val="001D09F0"/>
    <w:rsid w:val="001D1D55"/>
    <w:rsid w:val="001F239B"/>
    <w:rsid w:val="002232A9"/>
    <w:rsid w:val="00264DAB"/>
    <w:rsid w:val="00276A7E"/>
    <w:rsid w:val="002810DD"/>
    <w:rsid w:val="002A3A79"/>
    <w:rsid w:val="002B184F"/>
    <w:rsid w:val="00311591"/>
    <w:rsid w:val="003152EA"/>
    <w:rsid w:val="003630B6"/>
    <w:rsid w:val="0037043E"/>
    <w:rsid w:val="00391D7D"/>
    <w:rsid w:val="003D5D45"/>
    <w:rsid w:val="003E637F"/>
    <w:rsid w:val="0040091F"/>
    <w:rsid w:val="0040175A"/>
    <w:rsid w:val="004137BB"/>
    <w:rsid w:val="00417E14"/>
    <w:rsid w:val="004229AB"/>
    <w:rsid w:val="00453BA0"/>
    <w:rsid w:val="004762F4"/>
    <w:rsid w:val="00481D2D"/>
    <w:rsid w:val="00494B41"/>
    <w:rsid w:val="004976CB"/>
    <w:rsid w:val="004A495D"/>
    <w:rsid w:val="004B2B5A"/>
    <w:rsid w:val="004B76F7"/>
    <w:rsid w:val="004C0501"/>
    <w:rsid w:val="004F4C84"/>
    <w:rsid w:val="0051500C"/>
    <w:rsid w:val="005333A3"/>
    <w:rsid w:val="005339F7"/>
    <w:rsid w:val="005457BB"/>
    <w:rsid w:val="0055158E"/>
    <w:rsid w:val="00554C39"/>
    <w:rsid w:val="00564B5A"/>
    <w:rsid w:val="00573139"/>
    <w:rsid w:val="00594F4E"/>
    <w:rsid w:val="005B0116"/>
    <w:rsid w:val="005C542C"/>
    <w:rsid w:val="00620808"/>
    <w:rsid w:val="00635653"/>
    <w:rsid w:val="00660B77"/>
    <w:rsid w:val="0067793C"/>
    <w:rsid w:val="0069626F"/>
    <w:rsid w:val="006D1772"/>
    <w:rsid w:val="006D780F"/>
    <w:rsid w:val="006E344C"/>
    <w:rsid w:val="0070104F"/>
    <w:rsid w:val="00707E76"/>
    <w:rsid w:val="00747DD1"/>
    <w:rsid w:val="007723FC"/>
    <w:rsid w:val="00790B33"/>
    <w:rsid w:val="007D107F"/>
    <w:rsid w:val="008367F6"/>
    <w:rsid w:val="008441CE"/>
    <w:rsid w:val="008569E5"/>
    <w:rsid w:val="00862E34"/>
    <w:rsid w:val="008766C7"/>
    <w:rsid w:val="008804DE"/>
    <w:rsid w:val="008D72CA"/>
    <w:rsid w:val="008E2A32"/>
    <w:rsid w:val="008E2F71"/>
    <w:rsid w:val="009043D9"/>
    <w:rsid w:val="00926CC1"/>
    <w:rsid w:val="009722DA"/>
    <w:rsid w:val="00995A01"/>
    <w:rsid w:val="009A5417"/>
    <w:rsid w:val="009A6B06"/>
    <w:rsid w:val="009C53E7"/>
    <w:rsid w:val="009E4392"/>
    <w:rsid w:val="00A33DF3"/>
    <w:rsid w:val="00A36EC4"/>
    <w:rsid w:val="00AB28C7"/>
    <w:rsid w:val="00AD2AAB"/>
    <w:rsid w:val="00AE4998"/>
    <w:rsid w:val="00AE6A3E"/>
    <w:rsid w:val="00B00089"/>
    <w:rsid w:val="00B11835"/>
    <w:rsid w:val="00B13044"/>
    <w:rsid w:val="00B40129"/>
    <w:rsid w:val="00B45922"/>
    <w:rsid w:val="00B53D11"/>
    <w:rsid w:val="00B54AAD"/>
    <w:rsid w:val="00B57436"/>
    <w:rsid w:val="00B7011E"/>
    <w:rsid w:val="00B76726"/>
    <w:rsid w:val="00B97A5F"/>
    <w:rsid w:val="00BB2F0C"/>
    <w:rsid w:val="00BB3F45"/>
    <w:rsid w:val="00BF0100"/>
    <w:rsid w:val="00C47B20"/>
    <w:rsid w:val="00C622C4"/>
    <w:rsid w:val="00C67C6A"/>
    <w:rsid w:val="00C76B92"/>
    <w:rsid w:val="00CC2CA7"/>
    <w:rsid w:val="00CD5C7F"/>
    <w:rsid w:val="00CD6AAE"/>
    <w:rsid w:val="00D418A1"/>
    <w:rsid w:val="00D45027"/>
    <w:rsid w:val="00D474A6"/>
    <w:rsid w:val="00D579BF"/>
    <w:rsid w:val="00D60978"/>
    <w:rsid w:val="00D83BFF"/>
    <w:rsid w:val="00D956E2"/>
    <w:rsid w:val="00DA1225"/>
    <w:rsid w:val="00DB7948"/>
    <w:rsid w:val="00DD34BE"/>
    <w:rsid w:val="00DE2AB8"/>
    <w:rsid w:val="00DE6A9C"/>
    <w:rsid w:val="00E04E58"/>
    <w:rsid w:val="00E64E22"/>
    <w:rsid w:val="00E75A82"/>
    <w:rsid w:val="00E957E1"/>
    <w:rsid w:val="00EC7F61"/>
    <w:rsid w:val="00F07D25"/>
    <w:rsid w:val="00F26549"/>
    <w:rsid w:val="00F44FAF"/>
    <w:rsid w:val="00F70B10"/>
    <w:rsid w:val="00F736CC"/>
    <w:rsid w:val="00F823FB"/>
    <w:rsid w:val="00FB4E0A"/>
    <w:rsid w:val="00FC7744"/>
    <w:rsid w:val="00FF5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D5D45"/>
    <w:pPr>
      <w:widowControl w:val="0"/>
      <w:autoSpaceDE w:val="0"/>
      <w:autoSpaceDN w:val="0"/>
      <w:adjustRightInd w:val="0"/>
      <w:spacing w:after="0" w:line="218" w:lineRule="exact"/>
      <w:ind w:firstLine="283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5D4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D5D45"/>
    <w:pPr>
      <w:widowControl w:val="0"/>
      <w:autoSpaceDE w:val="0"/>
      <w:autoSpaceDN w:val="0"/>
      <w:adjustRightInd w:val="0"/>
      <w:spacing w:after="0" w:line="221" w:lineRule="exact"/>
      <w:ind w:firstLine="317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D5D45"/>
    <w:rPr>
      <w:rFonts w:ascii="Bookman Old Style" w:hAnsi="Bookman Old Style" w:cs="Bookman Old Style"/>
      <w:sz w:val="16"/>
      <w:szCs w:val="16"/>
    </w:rPr>
  </w:style>
  <w:style w:type="paragraph" w:customStyle="1" w:styleId="Style10">
    <w:name w:val="Style10"/>
    <w:basedOn w:val="a"/>
    <w:uiPriority w:val="99"/>
    <w:rsid w:val="003D5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3D5D45"/>
    <w:rPr>
      <w:rFonts w:ascii="Arial" w:hAnsi="Arial" w:cs="Arial"/>
      <w:sz w:val="18"/>
      <w:szCs w:val="18"/>
    </w:rPr>
  </w:style>
  <w:style w:type="paragraph" w:customStyle="1" w:styleId="Style14">
    <w:name w:val="Style14"/>
    <w:basedOn w:val="a"/>
    <w:uiPriority w:val="99"/>
    <w:rsid w:val="003D5D45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D5D45"/>
    <w:rPr>
      <w:rFonts w:ascii="Arial" w:hAnsi="Arial" w:cs="Arial"/>
      <w:i/>
      <w:iCs/>
      <w:sz w:val="18"/>
      <w:szCs w:val="18"/>
    </w:rPr>
  </w:style>
  <w:style w:type="paragraph" w:styleId="a3">
    <w:name w:val="List Paragraph"/>
    <w:basedOn w:val="a"/>
    <w:uiPriority w:val="34"/>
    <w:qFormat/>
    <w:rsid w:val="003D5D45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3D5D45"/>
    <w:rPr>
      <w:rFonts w:ascii="Times New Roman" w:hAnsi="Times New Roman" w:cs="Times New Roman"/>
      <w:sz w:val="20"/>
      <w:szCs w:val="20"/>
    </w:rPr>
  </w:style>
  <w:style w:type="paragraph" w:styleId="a4">
    <w:name w:val="No Spacing"/>
    <w:qFormat/>
    <w:rsid w:val="003D5D4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rsid w:val="003D5D45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3D5D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5D45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8D7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33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39F7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0119AF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moa</cp:lastModifiedBy>
  <cp:revision>173</cp:revision>
  <cp:lastPrinted>2014-06-18T10:12:00Z</cp:lastPrinted>
  <dcterms:created xsi:type="dcterms:W3CDTF">2014-06-02T08:51:00Z</dcterms:created>
  <dcterms:modified xsi:type="dcterms:W3CDTF">2021-03-22T09:33:00Z</dcterms:modified>
</cp:coreProperties>
</file>